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2B8A" w14:textId="79D9C16A" w:rsidR="00D228FC" w:rsidRDefault="001177AD" w:rsidP="00FE5852">
      <w:pPr>
        <w:spacing w:before="240" w:after="240" w:line="240" w:lineRule="auto"/>
      </w:pPr>
      <w:r w:rsidRPr="00FE5852">
        <w:rPr>
          <w:rFonts w:ascii="Century" w:hAnsi="Century"/>
          <w:sz w:val="24"/>
        </w:rPr>
        <w:t xml:space="preserve">The </w:t>
      </w:r>
      <w:r w:rsidR="00927B7E" w:rsidRPr="00FE5852">
        <w:rPr>
          <w:rFonts w:ascii="Century" w:hAnsi="Century"/>
          <w:sz w:val="24"/>
        </w:rPr>
        <w:t xml:space="preserve">BID </w:t>
      </w:r>
      <w:r w:rsidRPr="00FE5852">
        <w:rPr>
          <w:rFonts w:ascii="Century" w:hAnsi="Century"/>
          <w:sz w:val="24"/>
        </w:rPr>
        <w:t>Signature</w:t>
      </w:r>
      <w:r w:rsidR="009313DE">
        <w:rPr>
          <w:rFonts w:ascii="Century" w:hAnsi="Century"/>
          <w:sz w:val="24"/>
        </w:rPr>
        <w:t xml:space="preserve"> and New</w:t>
      </w:r>
      <w:r w:rsidRPr="00FE5852">
        <w:rPr>
          <w:rFonts w:ascii="Century" w:hAnsi="Century"/>
          <w:sz w:val="24"/>
        </w:rPr>
        <w:t xml:space="preserve"> Event Grant Program was designed</w:t>
      </w:r>
      <w:r>
        <w:t xml:space="preserve"> </w:t>
      </w:r>
      <w:r>
        <w:rPr>
          <w:rFonts w:ascii="Century" w:hAnsi="Century"/>
          <w:sz w:val="24"/>
        </w:rPr>
        <w:t xml:space="preserve">to support key downtown signature events annually and one time support to help launch new downtown events with the ultimate outcome of </w:t>
      </w:r>
      <w:r w:rsidRPr="00CB0116">
        <w:rPr>
          <w:rFonts w:ascii="Century" w:hAnsi="Century"/>
          <w:sz w:val="24"/>
        </w:rPr>
        <w:t>attract</w:t>
      </w:r>
      <w:r>
        <w:rPr>
          <w:rFonts w:ascii="Century" w:hAnsi="Century"/>
          <w:sz w:val="24"/>
        </w:rPr>
        <w:t>ing</w:t>
      </w:r>
      <w:r w:rsidRPr="00CB0116">
        <w:rPr>
          <w:rFonts w:ascii="Century" w:hAnsi="Century"/>
          <w:sz w:val="24"/>
        </w:rPr>
        <w:t xml:space="preserve"> local and surrounding community to visit our downtown and build awareness and/or traffic to local businesses.</w:t>
      </w:r>
    </w:p>
    <w:p w14:paraId="43383FC6" w14:textId="6C896367" w:rsidR="00FE5852" w:rsidRDefault="00FE5852" w:rsidP="00FE5852">
      <w:pPr>
        <w:spacing w:before="240" w:after="240"/>
        <w:ind w:right="-200"/>
        <w:rPr>
          <w:bCs/>
        </w:rPr>
      </w:pPr>
      <w:r>
        <w:rPr>
          <w:b/>
        </w:rPr>
        <w:t>Signature Event Grant:</w:t>
      </w:r>
      <w:r w:rsidRPr="0047104D">
        <w:rPr>
          <w:bCs/>
        </w:rPr>
        <w:t xml:space="preserve"> </w:t>
      </w:r>
    </w:p>
    <w:p w14:paraId="5FF3567C" w14:textId="47C43DA0" w:rsidR="00FE5852" w:rsidRDefault="00FE5852" w:rsidP="00FE5852">
      <w:pPr>
        <w:spacing w:before="240" w:after="240"/>
        <w:ind w:right="-200"/>
        <w:rPr>
          <w:bCs/>
        </w:rPr>
      </w:pPr>
      <w:proofErr w:type="spellStart"/>
      <w:r>
        <w:rPr>
          <w:bCs/>
        </w:rPr>
        <w:t>T</w:t>
      </w:r>
      <w:r w:rsidRPr="0047104D">
        <w:rPr>
          <w:bCs/>
          <w:lang w:val="en"/>
        </w:rPr>
        <w:t>he</w:t>
      </w:r>
      <w:proofErr w:type="spellEnd"/>
      <w:r w:rsidRPr="0047104D">
        <w:rPr>
          <w:bCs/>
          <w:lang w:val="en"/>
        </w:rPr>
        <w:t xml:space="preserve"> objective of </w:t>
      </w:r>
      <w:proofErr w:type="spellStart"/>
      <w:r w:rsidRPr="0047104D">
        <w:rPr>
          <w:bCs/>
          <w:lang w:val="en"/>
        </w:rPr>
        <w:t>th</w:t>
      </w:r>
      <w:proofErr w:type="spellEnd"/>
      <w:r>
        <w:rPr>
          <w:bCs/>
        </w:rPr>
        <w:t xml:space="preserve">e </w:t>
      </w:r>
      <w:r w:rsidR="001F776F">
        <w:rPr>
          <w:bCs/>
        </w:rPr>
        <w:t>Signature Event</w:t>
      </w:r>
      <w:r w:rsidRPr="0047104D">
        <w:rPr>
          <w:bCs/>
          <w:lang w:val="en"/>
        </w:rPr>
        <w:t xml:space="preserve"> </w:t>
      </w:r>
      <w:r>
        <w:rPr>
          <w:bCs/>
        </w:rPr>
        <w:t>G</w:t>
      </w:r>
      <w:r w:rsidRPr="0047104D">
        <w:rPr>
          <w:bCs/>
          <w:lang w:val="en"/>
        </w:rPr>
        <w:t xml:space="preserve">rant </w:t>
      </w:r>
      <w:r>
        <w:rPr>
          <w:bCs/>
        </w:rPr>
        <w:t>P</w:t>
      </w:r>
      <w:proofErr w:type="spellStart"/>
      <w:r w:rsidRPr="0047104D">
        <w:rPr>
          <w:bCs/>
          <w:lang w:val="en"/>
        </w:rPr>
        <w:t>rogram</w:t>
      </w:r>
      <w:proofErr w:type="spellEnd"/>
      <w:r w:rsidRPr="0047104D">
        <w:rPr>
          <w:bCs/>
          <w:lang w:val="en"/>
        </w:rPr>
        <w:t xml:space="preserve"> </w:t>
      </w:r>
      <w:r>
        <w:rPr>
          <w:bCs/>
        </w:rPr>
        <w:t>is a</w:t>
      </w:r>
      <w:r w:rsidR="00C97EF8">
        <w:rPr>
          <w:bCs/>
        </w:rPr>
        <w:t xml:space="preserve"> </w:t>
      </w:r>
      <w:r>
        <w:rPr>
          <w:bCs/>
        </w:rPr>
        <w:t xml:space="preserve">grant designed </w:t>
      </w:r>
      <w:r w:rsidRPr="0047104D">
        <w:rPr>
          <w:bCs/>
          <w:lang w:val="en"/>
        </w:rPr>
        <w:t xml:space="preserve">to encourage new businesses to our downtown and help retain current businesses. </w:t>
      </w:r>
      <w:r w:rsidR="00BC08A4" w:rsidRPr="00BC08A4">
        <w:rPr>
          <w:bCs/>
        </w:rPr>
        <w:t>To attract local and surrounding community to visit our downtown and build awareness and/or traffic to local businesses. BID focuses on supporting key signature events downtown annually and one time support to help launch new downtown events.</w:t>
      </w:r>
      <w:r w:rsidR="00BC08A4">
        <w:rPr>
          <w:bCs/>
        </w:rPr>
        <w:t xml:space="preserve"> </w:t>
      </w:r>
      <w:r w:rsidRPr="0047104D">
        <w:rPr>
          <w:bCs/>
        </w:rPr>
        <w:t xml:space="preserve">Applications </w:t>
      </w:r>
      <w:r w:rsidR="00BC08A4">
        <w:rPr>
          <w:bCs/>
        </w:rPr>
        <w:t xml:space="preserve">are accepted </w:t>
      </w:r>
      <w:r w:rsidR="00E367D4">
        <w:rPr>
          <w:bCs/>
        </w:rPr>
        <w:t>for consideration at the March and August BID Board Meetings</w:t>
      </w:r>
      <w:r w:rsidRPr="0047104D">
        <w:rPr>
          <w:bCs/>
        </w:rPr>
        <w:t xml:space="preserve">. </w:t>
      </w:r>
    </w:p>
    <w:p w14:paraId="4E7CF4F2" w14:textId="7B4C30DD" w:rsidR="00B95269" w:rsidRDefault="00B95269" w:rsidP="00B95269">
      <w:pPr>
        <w:rPr>
          <w:bCs/>
        </w:rPr>
      </w:pPr>
      <w:r>
        <w:rPr>
          <w:b/>
        </w:rPr>
        <w:t xml:space="preserve">Sponsors: </w:t>
      </w:r>
      <w:r>
        <w:rPr>
          <w:bCs/>
        </w:rPr>
        <w:t xml:space="preserve">The matching grant program is funded by an allocation of funds from the Business Improvement District (BID). </w:t>
      </w:r>
      <w:r w:rsidRPr="00A47536">
        <w:rPr>
          <w:bCs/>
        </w:rPr>
        <w:t xml:space="preserve">BID is funded through an assessment system that levies a special assessment against property owners within the Business Improvement District. </w:t>
      </w:r>
    </w:p>
    <w:p w14:paraId="53975636" w14:textId="77777777" w:rsidR="00D228FC" w:rsidRPr="00B95269" w:rsidRDefault="00D228FC" w:rsidP="00D228FC">
      <w:pPr>
        <w:rPr>
          <w:b/>
          <w:bCs/>
        </w:rPr>
      </w:pPr>
      <w:r w:rsidRPr="00B95269">
        <w:rPr>
          <w:b/>
          <w:bCs/>
        </w:rPr>
        <w:t xml:space="preserve">Process: </w:t>
      </w:r>
    </w:p>
    <w:p w14:paraId="6FD32D48" w14:textId="31DDFFF0" w:rsidR="00D228FC" w:rsidRDefault="00D228FC" w:rsidP="00D228FC">
      <w:r>
        <w:t xml:space="preserve">1. Please submit the </w:t>
      </w:r>
      <w:r w:rsidR="003F49F4">
        <w:t xml:space="preserve">below form </w:t>
      </w:r>
      <w:r>
        <w:t xml:space="preserve">to </w:t>
      </w:r>
      <w:proofErr w:type="gramStart"/>
      <w:r>
        <w:t>bid@downtownjanesville.com  or</w:t>
      </w:r>
      <w:proofErr w:type="gramEnd"/>
      <w:r>
        <w:t xml:space="preserve"> </w:t>
      </w:r>
      <w:r w:rsidR="00B95269">
        <w:t xml:space="preserve">BID drop box at BID c/o JCVB,  20 S. Main, Janesville, WI 53545 </w:t>
      </w:r>
      <w:r w:rsidR="00B95269">
        <w:br/>
      </w:r>
      <w:r w:rsidR="003F49F4">
        <w:t>Direct any questions to BID Executive Director, bid@downtownjanesville.com</w:t>
      </w:r>
    </w:p>
    <w:p w14:paraId="3FFF31FC" w14:textId="7953E784" w:rsidR="00D228FC" w:rsidRDefault="00D228FC" w:rsidP="00D228FC">
      <w:r>
        <w:t xml:space="preserve">2. Applicants are encouraged to apply early. Funds are limited and will be allocated on a first come/first-reviewed basis. Depending on the quantity and quality of the applications, the entire fund could be completely allocated to one event.   </w:t>
      </w:r>
    </w:p>
    <w:p w14:paraId="33042469" w14:textId="5FCF2605" w:rsidR="00D228FC" w:rsidRDefault="00D228FC" w:rsidP="00D228FC">
      <w:r>
        <w:t xml:space="preserve">3. Those approved to receive funds consider it as sponsorship. BID logo should be used on appropriate collateral mediums. </w:t>
      </w:r>
    </w:p>
    <w:p w14:paraId="40F58C3D" w14:textId="77777777" w:rsidR="00D228FC" w:rsidRDefault="00D228FC" w:rsidP="00D228FC">
      <w:r>
        <w:t xml:space="preserve">4. Recap of event, including how dollars were used, attendance of event vs expected, etc. to be presented back to BID Board within 90 Days of event.  </w:t>
      </w:r>
    </w:p>
    <w:p w14:paraId="2711CD90" w14:textId="77777777" w:rsidR="00D228FC" w:rsidRDefault="00D228FC" w:rsidP="00D228FC">
      <w:r>
        <w:t xml:space="preserve"> </w:t>
      </w:r>
    </w:p>
    <w:p w14:paraId="059B7427" w14:textId="00428504" w:rsidR="00A544A4" w:rsidRDefault="00D228FC" w:rsidP="00D228FC">
      <w:r>
        <w:t xml:space="preserve">Events will be evaluated on the following: • The quality of the planning put into coordinating the promotion • Event is held within the BID Boundaries • Time of the year • Uniqueness/innovation of an event in serving as a draw for visitors • Potential of promotion becoming self-supporting • Event draws county, </w:t>
      </w:r>
      <w:r w:rsidR="003F49F4">
        <w:t>state,</w:t>
      </w:r>
      <w:r>
        <w:t xml:space="preserve"> or regional media exposure • New or increased business for the downtown • Matching funds from the applicant  </w:t>
      </w:r>
    </w:p>
    <w:p w14:paraId="685870C3" w14:textId="23EAC9CD" w:rsidR="007D220D" w:rsidRDefault="007D220D" w:rsidP="00D228FC"/>
    <w:p w14:paraId="014C729A" w14:textId="6CD5291A" w:rsidR="007D220D" w:rsidRDefault="007D220D" w:rsidP="00D228FC"/>
    <w:p w14:paraId="4896BC43" w14:textId="59C1386B" w:rsidR="007D220D" w:rsidRDefault="007D220D" w:rsidP="00D228FC"/>
    <w:p w14:paraId="649E5828" w14:textId="29A8D6F7" w:rsidR="007D220D" w:rsidRDefault="007D220D" w:rsidP="00D228FC"/>
    <w:p w14:paraId="653A2B45" w14:textId="1A9E41C3" w:rsidR="003F49F4" w:rsidRDefault="003F49F4" w:rsidP="007D220D">
      <w:pPr>
        <w:spacing w:line="0" w:lineRule="atLeast"/>
      </w:pPr>
    </w:p>
    <w:p w14:paraId="444D9335" w14:textId="6F152906" w:rsidR="00E367D4" w:rsidRDefault="00E367D4" w:rsidP="007D220D">
      <w:pPr>
        <w:spacing w:line="0" w:lineRule="atLeast"/>
      </w:pPr>
    </w:p>
    <w:p w14:paraId="19D3C40B" w14:textId="77777777" w:rsidR="00E367D4" w:rsidRDefault="00E367D4" w:rsidP="007D220D">
      <w:pPr>
        <w:spacing w:line="0" w:lineRule="atLeast"/>
        <w:rPr>
          <w:rFonts w:ascii="Arial" w:eastAsia="Arial" w:hAnsi="Arial"/>
          <w:b/>
          <w:bCs/>
        </w:rPr>
      </w:pPr>
    </w:p>
    <w:p w14:paraId="10E7B373" w14:textId="48427F78" w:rsidR="0017224D" w:rsidRPr="003F49F4" w:rsidRDefault="007D220D" w:rsidP="0017224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Organization Hosting Event:</w:t>
      </w:r>
      <w:r w:rsidR="0017224D" w:rsidRPr="0017224D">
        <w:rPr>
          <w:rFonts w:ascii="Arial" w:eastAsia="Arial" w:hAnsi="Arial"/>
          <w:b/>
          <w:bCs/>
        </w:rPr>
        <w:t xml:space="preserve"> </w:t>
      </w:r>
      <w:r w:rsidR="0017224D">
        <w:rPr>
          <w:rFonts w:ascii="Arial" w:eastAsia="Arial" w:hAnsi="Arial"/>
          <w:b/>
          <w:bCs/>
        </w:rPr>
        <w:tab/>
      </w:r>
      <w:r w:rsidR="0017224D">
        <w:rPr>
          <w:rFonts w:ascii="Arial" w:eastAsia="Arial" w:hAnsi="Arial"/>
          <w:b/>
          <w:bCs/>
        </w:rPr>
        <w:tab/>
      </w:r>
      <w:r w:rsidR="0017224D">
        <w:rPr>
          <w:rFonts w:ascii="Arial" w:eastAsia="Arial" w:hAnsi="Arial"/>
          <w:b/>
          <w:bCs/>
        </w:rPr>
        <w:tab/>
      </w:r>
      <w:r w:rsidR="0017224D">
        <w:rPr>
          <w:rFonts w:ascii="Arial" w:eastAsia="Arial" w:hAnsi="Arial"/>
          <w:b/>
          <w:bCs/>
        </w:rPr>
        <w:tab/>
      </w:r>
      <w:r w:rsidR="0017224D">
        <w:rPr>
          <w:rFonts w:ascii="Arial" w:eastAsia="Arial" w:hAnsi="Arial"/>
          <w:b/>
          <w:bCs/>
        </w:rPr>
        <w:tab/>
      </w:r>
      <w:r w:rsidR="0017224D" w:rsidRPr="003F49F4">
        <w:rPr>
          <w:rFonts w:ascii="Arial" w:eastAsia="Arial" w:hAnsi="Arial"/>
          <w:b/>
          <w:bCs/>
        </w:rPr>
        <w:t>Date of Answer Needed:</w:t>
      </w:r>
    </w:p>
    <w:p w14:paraId="4F96871E" w14:textId="2BA51A7C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 xml:space="preserve">Type of Organization: </w:t>
      </w:r>
      <w:r w:rsidRPr="003F49F4">
        <w:rPr>
          <w:rFonts w:ascii="Arial" w:eastAsia="Arial" w:hAnsi="Arial"/>
          <w:b/>
          <w:bCs/>
          <w:sz w:val="16"/>
          <w:szCs w:val="16"/>
        </w:rPr>
        <w:t>(non-profit, group, etc.)</w:t>
      </w:r>
    </w:p>
    <w:p w14:paraId="5D1EA749" w14:textId="03FB401A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Event Lead Name:</w:t>
      </w:r>
    </w:p>
    <w:p w14:paraId="58D6D03A" w14:textId="7921BC4C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Event Lead Phone and Email:</w:t>
      </w:r>
    </w:p>
    <w:p w14:paraId="1DE4AC21" w14:textId="77777777" w:rsidR="0017224D" w:rsidRDefault="0017224D" w:rsidP="0017224D">
      <w:pPr>
        <w:spacing w:line="0" w:lineRule="atLeast"/>
        <w:rPr>
          <w:rFonts w:ascii="Arial" w:eastAsia="Arial" w:hAnsi="Arial"/>
          <w:b/>
          <w:bCs/>
        </w:rPr>
      </w:pPr>
    </w:p>
    <w:p w14:paraId="2362A38E" w14:textId="3F579FA8" w:rsidR="0017224D" w:rsidRDefault="0017224D" w:rsidP="0017224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Goal of the Event:</w:t>
      </w:r>
    </w:p>
    <w:p w14:paraId="1F94C621" w14:textId="29819F28" w:rsidR="0017224D" w:rsidRDefault="0017224D" w:rsidP="0017224D">
      <w:pPr>
        <w:spacing w:line="0" w:lineRule="atLeast"/>
        <w:rPr>
          <w:rFonts w:ascii="Arial" w:eastAsia="Arial" w:hAnsi="Arial"/>
          <w:b/>
          <w:bCs/>
        </w:rPr>
      </w:pPr>
    </w:p>
    <w:p w14:paraId="6CC379BA" w14:textId="69A8B5AF" w:rsidR="0017224D" w:rsidRPr="003F49F4" w:rsidRDefault="0017224D" w:rsidP="0017224D">
      <w:pPr>
        <w:spacing w:line="0" w:lineRule="atLeast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How is success measured?</w:t>
      </w:r>
    </w:p>
    <w:p w14:paraId="1A295714" w14:textId="77777777" w:rsidR="0017224D" w:rsidRDefault="0017224D" w:rsidP="0017224D">
      <w:pPr>
        <w:spacing w:line="0" w:lineRule="atLeast"/>
        <w:rPr>
          <w:rFonts w:ascii="Arial" w:eastAsia="Arial" w:hAnsi="Arial"/>
          <w:b/>
          <w:bCs/>
        </w:rPr>
      </w:pPr>
    </w:p>
    <w:p w14:paraId="3EFE6199" w14:textId="02B0451A" w:rsidR="0017224D" w:rsidRPr="003F49F4" w:rsidRDefault="0017224D" w:rsidP="0017224D">
      <w:pPr>
        <w:spacing w:line="0" w:lineRule="atLeast"/>
        <w:rPr>
          <w:rFonts w:ascii="Arial" w:eastAsia="Arial" w:hAnsi="Arial"/>
          <w:b/>
          <w:bCs/>
          <w:sz w:val="18"/>
          <w:szCs w:val="18"/>
        </w:rPr>
      </w:pPr>
      <w:r>
        <w:rPr>
          <w:rFonts w:ascii="Arial" w:eastAsia="Arial" w:hAnsi="Arial"/>
          <w:b/>
          <w:bCs/>
        </w:rPr>
        <w:t>Funds Requested</w:t>
      </w:r>
      <w:r w:rsidRPr="003F49F4">
        <w:rPr>
          <w:rFonts w:ascii="Arial" w:eastAsia="Arial" w:hAnsi="Arial"/>
          <w:b/>
          <w:bCs/>
        </w:rPr>
        <w:t xml:space="preserve"> of BID: </w:t>
      </w:r>
      <w:r>
        <w:rPr>
          <w:rFonts w:ascii="Arial" w:eastAsia="Arial" w:hAnsi="Arial"/>
          <w:b/>
          <w:bCs/>
        </w:rPr>
        <w:t xml:space="preserve">$ </w:t>
      </w:r>
      <w:r w:rsidRPr="003F49F4">
        <w:rPr>
          <w:rFonts w:ascii="Arial" w:eastAsia="Arial" w:hAnsi="Arial"/>
          <w:b/>
          <w:bCs/>
          <w:sz w:val="18"/>
          <w:szCs w:val="18"/>
        </w:rPr>
        <w:t>(if various levels, please attach the sponsorship document)</w:t>
      </w:r>
    </w:p>
    <w:p w14:paraId="3FF3016D" w14:textId="77777777" w:rsidR="0017224D" w:rsidRPr="003F49F4" w:rsidRDefault="0017224D" w:rsidP="0017224D">
      <w:pPr>
        <w:spacing w:line="0" w:lineRule="atLeast"/>
        <w:rPr>
          <w:rFonts w:ascii="Arial" w:eastAsia="Arial" w:hAnsi="Arial"/>
          <w:b/>
          <w:bCs/>
        </w:rPr>
      </w:pPr>
    </w:p>
    <w:p w14:paraId="688A7A14" w14:textId="77777777" w:rsidR="0017224D" w:rsidRPr="003F49F4" w:rsidRDefault="0017224D" w:rsidP="0017224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Total Event Sponsorship Goal:</w:t>
      </w:r>
    </w:p>
    <w:p w14:paraId="237A360C" w14:textId="77777777" w:rsidR="0017224D" w:rsidRPr="003F49F4" w:rsidRDefault="0017224D" w:rsidP="0017224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Sponsorship benefits provided to BID:</w:t>
      </w:r>
    </w:p>
    <w:p w14:paraId="2278299A" w14:textId="77777777" w:rsidR="0017224D" w:rsidRPr="003F49F4" w:rsidRDefault="0017224D" w:rsidP="0017224D">
      <w:pPr>
        <w:spacing w:line="0" w:lineRule="atLeast"/>
        <w:rPr>
          <w:rFonts w:ascii="Arial" w:eastAsia="Arial" w:hAnsi="Arial"/>
          <w:b/>
          <w:bCs/>
        </w:rPr>
      </w:pPr>
    </w:p>
    <w:p w14:paraId="67854DAA" w14:textId="77777777" w:rsidR="003F49F4" w:rsidRDefault="003F49F4" w:rsidP="007D220D">
      <w:pPr>
        <w:spacing w:line="0" w:lineRule="atLeast"/>
        <w:rPr>
          <w:rFonts w:ascii="Arial" w:eastAsia="Arial" w:hAnsi="Arial"/>
          <w:b/>
          <w:bCs/>
        </w:rPr>
      </w:pPr>
    </w:p>
    <w:p w14:paraId="69AF8FF6" w14:textId="039ADFB8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 xml:space="preserve">Event Location: </w:t>
      </w:r>
    </w:p>
    <w:p w14:paraId="62EA1DCA" w14:textId="03B50450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Number of years the event has been hosted:</w:t>
      </w:r>
    </w:p>
    <w:p w14:paraId="52733373" w14:textId="000158F7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  <w:sz w:val="18"/>
          <w:szCs w:val="18"/>
        </w:rPr>
      </w:pPr>
      <w:r w:rsidRPr="003F49F4">
        <w:rPr>
          <w:rFonts w:ascii="Arial" w:eastAsia="Arial" w:hAnsi="Arial"/>
          <w:b/>
          <w:bCs/>
          <w:sz w:val="18"/>
          <w:szCs w:val="18"/>
        </w:rPr>
        <w:t>If an already occurring event, please attach any past event info.</w:t>
      </w:r>
    </w:p>
    <w:p w14:paraId="485601E8" w14:textId="77777777" w:rsidR="003F49F4" w:rsidRDefault="003F49F4" w:rsidP="007D220D">
      <w:pPr>
        <w:spacing w:line="0" w:lineRule="atLeast"/>
        <w:rPr>
          <w:rFonts w:ascii="Arial" w:eastAsia="Arial" w:hAnsi="Arial"/>
          <w:b/>
          <w:bCs/>
        </w:rPr>
      </w:pPr>
    </w:p>
    <w:p w14:paraId="37D3486D" w14:textId="02EFE5F8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Estimated Number of Attendees:</w:t>
      </w:r>
    </w:p>
    <w:p w14:paraId="0DC0190E" w14:textId="141B26D9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>Is this a ticketed event:</w:t>
      </w:r>
    </w:p>
    <w:p w14:paraId="70AE1298" w14:textId="29F8AD3B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</w:rPr>
      </w:pPr>
      <w:r w:rsidRPr="003F49F4">
        <w:rPr>
          <w:rFonts w:ascii="Arial" w:eastAsia="Arial" w:hAnsi="Arial"/>
          <w:b/>
          <w:bCs/>
        </w:rPr>
        <w:t xml:space="preserve">Have you already received your City of Janesville event </w:t>
      </w:r>
      <w:r w:rsidR="003F49F4" w:rsidRPr="003F49F4">
        <w:rPr>
          <w:rFonts w:ascii="Arial" w:eastAsia="Arial" w:hAnsi="Arial"/>
          <w:b/>
          <w:bCs/>
        </w:rPr>
        <w:t>permit?</w:t>
      </w:r>
    </w:p>
    <w:p w14:paraId="3EA04E2F" w14:textId="4FBCD355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  <w:sz w:val="18"/>
          <w:szCs w:val="18"/>
        </w:rPr>
      </w:pPr>
      <w:r w:rsidRPr="003F49F4">
        <w:rPr>
          <w:rFonts w:ascii="Arial" w:eastAsia="Arial" w:hAnsi="Arial"/>
          <w:b/>
          <w:bCs/>
        </w:rPr>
        <w:t xml:space="preserve">General Event Information: </w:t>
      </w:r>
      <w:r w:rsidRPr="003F49F4">
        <w:rPr>
          <w:rFonts w:ascii="Arial" w:eastAsia="Arial" w:hAnsi="Arial"/>
          <w:b/>
          <w:bCs/>
          <w:sz w:val="18"/>
          <w:szCs w:val="18"/>
        </w:rPr>
        <w:t>(Attach i</w:t>
      </w:r>
      <w:r w:rsidR="007B5950">
        <w:rPr>
          <w:rFonts w:ascii="Arial" w:eastAsia="Arial" w:hAnsi="Arial"/>
          <w:b/>
          <w:bCs/>
          <w:sz w:val="18"/>
          <w:szCs w:val="18"/>
        </w:rPr>
        <w:t>f</w:t>
      </w:r>
      <w:r w:rsidRPr="003F49F4">
        <w:rPr>
          <w:rFonts w:ascii="Arial" w:eastAsia="Arial" w:hAnsi="Arial"/>
          <w:b/>
          <w:bCs/>
          <w:sz w:val="18"/>
          <w:szCs w:val="18"/>
        </w:rPr>
        <w:t xml:space="preserve"> more room is needed)</w:t>
      </w:r>
    </w:p>
    <w:p w14:paraId="50CDEAD6" w14:textId="06B6F7ED" w:rsidR="007D220D" w:rsidRPr="003F49F4" w:rsidRDefault="007D220D" w:rsidP="007D220D">
      <w:pPr>
        <w:spacing w:line="0" w:lineRule="atLeast"/>
        <w:rPr>
          <w:rFonts w:ascii="Arial" w:eastAsia="Arial" w:hAnsi="Arial"/>
          <w:b/>
          <w:bCs/>
          <w:sz w:val="18"/>
          <w:szCs w:val="18"/>
        </w:rPr>
      </w:pPr>
    </w:p>
    <w:p w14:paraId="3451ECF4" w14:textId="45FC2CC6" w:rsidR="007D220D" w:rsidRPr="009313DE" w:rsidRDefault="007D220D" w:rsidP="007D220D">
      <w:pPr>
        <w:spacing w:line="0" w:lineRule="atLeast"/>
        <w:rPr>
          <w:rFonts w:ascii="Arial" w:eastAsia="Arial" w:hAnsi="Arial"/>
          <w:b/>
          <w:bCs/>
        </w:rPr>
      </w:pPr>
    </w:p>
    <w:p w14:paraId="2E73DB66" w14:textId="164A0E37" w:rsidR="007D220D" w:rsidRPr="009313DE" w:rsidRDefault="009313DE" w:rsidP="003F49F4">
      <w:pPr>
        <w:spacing w:after="0" w:line="240" w:lineRule="auto"/>
        <w:rPr>
          <w:rFonts w:ascii="Arial" w:eastAsia="Arial" w:hAnsi="Arial"/>
          <w:b/>
          <w:bCs/>
        </w:rPr>
      </w:pPr>
      <w:r w:rsidRPr="009313DE">
        <w:rPr>
          <w:rFonts w:ascii="Arial" w:eastAsia="Arial" w:hAnsi="Arial"/>
          <w:b/>
          <w:bCs/>
        </w:rPr>
        <w:t xml:space="preserve">Please submit any supporting materials. </w:t>
      </w:r>
    </w:p>
    <w:sectPr w:rsidR="007D220D" w:rsidRPr="009313DE" w:rsidSect="00263B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A267" w14:textId="77777777" w:rsidR="002B409A" w:rsidRDefault="002B409A" w:rsidP="003F49F4">
      <w:pPr>
        <w:spacing w:after="0" w:line="240" w:lineRule="auto"/>
      </w:pPr>
      <w:r>
        <w:separator/>
      </w:r>
    </w:p>
  </w:endnote>
  <w:endnote w:type="continuationSeparator" w:id="0">
    <w:p w14:paraId="25F23CF2" w14:textId="77777777" w:rsidR="002B409A" w:rsidRDefault="002B409A" w:rsidP="003F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EA26" w14:textId="77777777" w:rsidR="002B409A" w:rsidRDefault="002B409A" w:rsidP="003F49F4">
      <w:pPr>
        <w:spacing w:after="0" w:line="240" w:lineRule="auto"/>
      </w:pPr>
      <w:r>
        <w:separator/>
      </w:r>
    </w:p>
  </w:footnote>
  <w:footnote w:type="continuationSeparator" w:id="0">
    <w:p w14:paraId="500C2B27" w14:textId="77777777" w:rsidR="002B409A" w:rsidRDefault="002B409A" w:rsidP="003F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3259" w14:textId="7C40FC56" w:rsidR="00263BEB" w:rsidRDefault="00263BEB" w:rsidP="00263BEB">
    <w:pPr>
      <w:pStyle w:val="Header"/>
      <w:ind w:left="270" w:hanging="270"/>
    </w:pPr>
    <w:r>
      <w:rPr>
        <w:b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D7297" wp14:editId="492D3AA2">
              <wp:simplePos x="0" y="0"/>
              <wp:positionH relativeFrom="column">
                <wp:posOffset>3280485</wp:posOffset>
              </wp:positionH>
              <wp:positionV relativeFrom="paragraph">
                <wp:posOffset>0</wp:posOffset>
              </wp:positionV>
              <wp:extent cx="3496733" cy="5757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6733" cy="575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B43F3C" w14:textId="5FD15D42" w:rsidR="00263BEB" w:rsidRPr="00AF1DFC" w:rsidRDefault="00263BEB" w:rsidP="00263BEB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Signature </w:t>
                          </w:r>
                          <w:r w:rsidR="009313D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&amp; New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Event </w:t>
                          </w:r>
                          <w:r w:rsidRPr="00AF1DF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br/>
                            <w:t>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D72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8.3pt;margin-top:0;width:275.35pt;height:4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" fillcolor="white [3201]" stroked="f" strokeweight=".5pt">
              <v:textbox>
                <w:txbxContent>
                  <w:p w14:paraId="37B43F3C" w14:textId="5FD15D42" w:rsidR="00263BEB" w:rsidRPr="00AF1DFC" w:rsidRDefault="00263BEB" w:rsidP="00263BEB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Signature </w:t>
                    </w:r>
                    <w:r w:rsidR="009313DE">
                      <w:rPr>
                        <w:b/>
                        <w:bCs/>
                        <w:sz w:val="32"/>
                        <w:szCs w:val="32"/>
                      </w:rPr>
                      <w:t xml:space="preserve">&amp; New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Event </w:t>
                    </w:r>
                    <w:r w:rsidRPr="00AF1DFC">
                      <w:rPr>
                        <w:b/>
                        <w:bCs/>
                        <w:sz w:val="32"/>
                        <w:szCs w:val="32"/>
                      </w:rPr>
                      <w:br/>
                      <w:t>Grant Application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2"/>
        <w:szCs w:val="42"/>
      </w:rPr>
      <w:drawing>
        <wp:inline distT="0" distB="0" distL="0" distR="0" wp14:anchorId="30C4DB74" wp14:editId="4A2A3C8B">
          <wp:extent cx="1803400" cy="6118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38" t="40420" r="30744" b="40417"/>
                  <a:stretch/>
                </pic:blipFill>
                <pic:spPr bwMode="auto">
                  <a:xfrm>
                    <a:off x="0" y="0"/>
                    <a:ext cx="1817367" cy="61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054A06" w14:textId="37FC003E" w:rsidR="00263BEB" w:rsidRDefault="00263B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22629" wp14:editId="08F830DC">
              <wp:simplePos x="0" y="0"/>
              <wp:positionH relativeFrom="column">
                <wp:posOffset>-1</wp:posOffset>
              </wp:positionH>
              <wp:positionV relativeFrom="paragraph">
                <wp:posOffset>114636</wp:posOffset>
              </wp:positionV>
              <wp:extent cx="5934635" cy="0"/>
              <wp:effectExtent l="0" t="0" r="952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7EB40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67.3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&#13;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C"/>
    <w:rsid w:val="00016BAB"/>
    <w:rsid w:val="000945E2"/>
    <w:rsid w:val="001177AD"/>
    <w:rsid w:val="00157504"/>
    <w:rsid w:val="0017224D"/>
    <w:rsid w:val="001E4C5D"/>
    <w:rsid w:val="001F776F"/>
    <w:rsid w:val="00263BEB"/>
    <w:rsid w:val="00280C34"/>
    <w:rsid w:val="002B409A"/>
    <w:rsid w:val="00371FF4"/>
    <w:rsid w:val="003F49F4"/>
    <w:rsid w:val="0057611C"/>
    <w:rsid w:val="005D73D5"/>
    <w:rsid w:val="007B5950"/>
    <w:rsid w:val="007D220D"/>
    <w:rsid w:val="0083517B"/>
    <w:rsid w:val="008D3E5A"/>
    <w:rsid w:val="00927B7E"/>
    <w:rsid w:val="009313DE"/>
    <w:rsid w:val="00971E05"/>
    <w:rsid w:val="0097353D"/>
    <w:rsid w:val="00A544A4"/>
    <w:rsid w:val="00B95269"/>
    <w:rsid w:val="00BC08A4"/>
    <w:rsid w:val="00C97EF8"/>
    <w:rsid w:val="00D228FC"/>
    <w:rsid w:val="00E367D4"/>
    <w:rsid w:val="00EA640E"/>
    <w:rsid w:val="00EE0262"/>
    <w:rsid w:val="00F719E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009B"/>
  <w15:docId w15:val="{A479A6F0-A828-0E4C-8888-1FB9FE47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9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F4"/>
  </w:style>
  <w:style w:type="paragraph" w:styleId="Footer">
    <w:name w:val="footer"/>
    <w:basedOn w:val="Normal"/>
    <w:link w:val="FooterChar"/>
    <w:uiPriority w:val="99"/>
    <w:unhideWhenUsed/>
    <w:rsid w:val="003F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 Director</dc:creator>
  <cp:keywords/>
  <dc:description/>
  <cp:lastModifiedBy>Rebecca Kennedy</cp:lastModifiedBy>
  <cp:revision>2</cp:revision>
  <dcterms:created xsi:type="dcterms:W3CDTF">2023-02-16T19:51:00Z</dcterms:created>
  <dcterms:modified xsi:type="dcterms:W3CDTF">2023-02-16T19:51:00Z</dcterms:modified>
</cp:coreProperties>
</file>